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</w:p>
    <w:p>
      <w:pPr>
        <w:snapToGrid w:val="0"/>
        <w:ind w:right="-159" w:rightChars="-75"/>
        <w:jc w:val="center"/>
        <w:rPr>
          <w:rFonts w:ascii="宋体" w:hAnsi="宋体"/>
          <w:szCs w:val="21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宜昌市2021年考试录用公务员</w:t>
      </w:r>
      <w:r>
        <w:rPr>
          <w:rFonts w:hint="eastAsia" w:ascii="方正小标宋简体" w:eastAsia="方正小标宋简体"/>
          <w:w w:val="95"/>
          <w:sz w:val="44"/>
          <w:szCs w:val="44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52"/>
        <w:gridCol w:w="7"/>
        <w:gridCol w:w="21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具有基层工作经历的年限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执业资格水平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619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招录机关及职位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2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3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ascii="宋体" w:hAnsi="宋体"/>
                <w:szCs w:val="21"/>
              </w:rPr>
              <w:t>湖北省</w:t>
            </w: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ascii="宋体" w:hAnsi="宋体"/>
                <w:szCs w:val="21"/>
              </w:rPr>
              <w:t>度省市县乡考试录用公务员公告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一、自觉遵守公务员录用的有关规定，认真履行报考人员的各项义务；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第一章第三条规定的不得报考的情形，保证符合报名及录用资格条件；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</w:rPr>
              <w:t xml:space="preserve">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1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21D3432"/>
    <w:rsid w:val="35FD4274"/>
    <w:rsid w:val="38086FEC"/>
    <w:rsid w:val="43BC1548"/>
    <w:rsid w:val="52656222"/>
    <w:rsid w:val="6741510A"/>
    <w:rsid w:val="70B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14</TotalTime>
  <ScaleCrop>false</ScaleCrop>
  <LinksUpToDate>false</LinksUpToDate>
  <CharactersWithSpaces>1089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Administrator</cp:lastModifiedBy>
  <cp:lastPrinted>2020-09-28T01:52:00Z</cp:lastPrinted>
  <dcterms:modified xsi:type="dcterms:W3CDTF">2021-05-06T12:26:27Z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